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B5" w:rsidRDefault="001714B5"/>
    <w:p w:rsidR="004E134A" w:rsidRDefault="004E134A" w:rsidP="004E134A">
      <w:pPr>
        <w:pStyle w:val="a3"/>
        <w:numPr>
          <w:ilvl w:val="0"/>
          <w:numId w:val="1"/>
        </w:numPr>
        <w:jc w:val="center"/>
        <w:rPr>
          <w:b/>
        </w:rPr>
      </w:pPr>
      <w:r w:rsidRPr="004E134A">
        <w:rPr>
          <w:b/>
        </w:rPr>
        <w:t>Βουδαπέστη - Βιέννη 5 μέρες / 3 νύχτες 13-17/04/23, 19-23/04/23. Οδικώς</w:t>
      </w:r>
    </w:p>
    <w:p w:rsidR="004E134A" w:rsidRDefault="004E134A" w:rsidP="004E134A">
      <w:pPr>
        <w:rPr>
          <w:b/>
        </w:rPr>
      </w:pPr>
    </w:p>
    <w:p w:rsidR="004E134A" w:rsidRPr="004E134A" w:rsidRDefault="004E134A" w:rsidP="004E134A">
      <w:pPr>
        <w:rPr>
          <w:b/>
        </w:rPr>
      </w:pPr>
      <w:r w:rsidRPr="004E134A">
        <w:rPr>
          <w:b/>
        </w:rPr>
        <w:t>1-2η Μέρα | Θεσσαλονίκη – Βουδαπέστη.</w:t>
      </w:r>
    </w:p>
    <w:p w:rsidR="004E134A" w:rsidRPr="004E134A" w:rsidRDefault="004E134A" w:rsidP="004E134A">
      <w:r w:rsidRPr="004E134A">
        <w:t xml:space="preserve">Συγκέντρωση στα γραφεία μας το βράδυ στις 21:30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4E134A">
        <w:t>πεζοδρομηθεί</w:t>
      </w:r>
      <w:proofErr w:type="spellEnd"/>
      <w:r w:rsidRPr="004E134A">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4E134A">
        <w:t>Σάντορ</w:t>
      </w:r>
      <w:proofErr w:type="spellEnd"/>
      <w:r w:rsidRPr="004E134A">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w:t>
      </w:r>
    </w:p>
    <w:p w:rsidR="004E134A" w:rsidRPr="004E134A" w:rsidRDefault="004E134A" w:rsidP="004E134A">
      <w:pPr>
        <w:rPr>
          <w:b/>
        </w:rPr>
      </w:pPr>
      <w:r w:rsidRPr="004E134A">
        <w:rPr>
          <w:b/>
        </w:rPr>
        <w:t>3η Μέρα |  Βουδαπέστη - Παραδουνάβια χωρία – Κρουαζιέρα Δούναβη.</w:t>
      </w:r>
    </w:p>
    <w:p w:rsidR="004E134A" w:rsidRPr="004E134A" w:rsidRDefault="004E134A" w:rsidP="004E134A">
      <w:r w:rsidRPr="004E134A">
        <w:t xml:space="preserve">Πρωινό και άμεση αναχώρηση για το </w:t>
      </w:r>
      <w:proofErr w:type="spellStart"/>
      <w:r w:rsidRPr="004E134A">
        <w:t>Szentendre</w:t>
      </w:r>
      <w:proofErr w:type="spellEnd"/>
      <w:r w:rsidRPr="004E134A">
        <w:t xml:space="preserve">(Άγιος Ανδρέας), ένα παραδοσιακό χωριό της Ουγγαρίας. Θα επισκεφτούμε το μουσείο κεραμικής τέχνης της γλύπτριας </w:t>
      </w:r>
      <w:proofErr w:type="spellStart"/>
      <w:r w:rsidRPr="004E134A">
        <w:t>ΜαργκίτΚόβατς</w:t>
      </w:r>
      <w:proofErr w:type="spellEnd"/>
      <w:r w:rsidRPr="004E134A">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για το </w:t>
      </w:r>
      <w:proofErr w:type="spellStart"/>
      <w:r w:rsidRPr="004E134A">
        <w:t>Visegrad</w:t>
      </w:r>
      <w:proofErr w:type="spellEnd"/>
      <w:r w:rsidRPr="004E134A">
        <w:t xml:space="preserve">, το επόμενο χωριό πάνω στο Δούναβη. Θα θαυμάσουμε και θα περιηγηθούμε στα δύο τεράστια κάστρα, χτισμένα από τον Βασιλιά </w:t>
      </w:r>
      <w:proofErr w:type="spellStart"/>
      <w:r w:rsidRPr="004E134A">
        <w:t>Μπέλα</w:t>
      </w:r>
      <w:proofErr w:type="spellEnd"/>
      <w:r w:rsidRPr="004E134A">
        <w:t xml:space="preserve"> Δ’ για την προστασία της περιοχής από τους Μογγόλους. Στη συνέχεια θα επισκεφθούμε το Βασιλικό Παλάτι χτισμένο από τον Βασιλιά Λουδοβίκο Α’. Τέλος θα σταματήσουμε στο χωριό </w:t>
      </w:r>
      <w:proofErr w:type="spellStart"/>
      <w:r w:rsidRPr="004E134A">
        <w:t>Esztergom</w:t>
      </w:r>
      <w:proofErr w:type="spellEnd"/>
      <w:r w:rsidRPr="004E134A">
        <w:t xml:space="preserve">, όπου θα δούμε τα πολυάριθμα αξιοθέατα, ανάμεσα στα οποία είναι: η Βασιλική, το Κάστρο και ο Καθεδρικός Ναός του </w:t>
      </w:r>
      <w:proofErr w:type="spellStart"/>
      <w:r w:rsidRPr="004E134A">
        <w:t>Ezstergom</w:t>
      </w:r>
      <w:proofErr w:type="spellEnd"/>
      <w:r w:rsidRPr="004E134A">
        <w:t>, και η υπέροχη θέα του Δούναβη από το κάστρο, ιδανική για φωτογραφίες.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E134A" w:rsidRPr="004E134A" w:rsidRDefault="004E134A" w:rsidP="004E134A">
      <w:pPr>
        <w:rPr>
          <w:b/>
        </w:rPr>
      </w:pPr>
      <w:r w:rsidRPr="004E134A">
        <w:rPr>
          <w:b/>
        </w:rPr>
        <w:t>4η Μέρα | Ημερήσια εκδρομή στην Βιέννη (Προαιρετική).</w:t>
      </w:r>
    </w:p>
    <w:p w:rsidR="004E134A" w:rsidRPr="004E134A" w:rsidRDefault="004E134A" w:rsidP="004E134A">
      <w:r w:rsidRPr="004E134A">
        <w:t xml:space="preserve">Πρωινό και αναχώρηση για τη Βιέννη. Στην περιήγησή μας θα θαυμάσουμε τα θερινά ανάκτορα της Μαρίας Θηρεσίας, το πασίγνωστο </w:t>
      </w:r>
      <w:proofErr w:type="spellStart"/>
      <w:r w:rsidRPr="004E134A">
        <w:t>Σένμπρουν</w:t>
      </w:r>
      <w:proofErr w:type="spellEnd"/>
      <w:r w:rsidRPr="004E134A">
        <w:t xml:space="preserve">, που θεωρείται ισάξιο των Βερσαλλιών, θα δούμε το ανάκτορο </w:t>
      </w:r>
      <w:proofErr w:type="spellStart"/>
      <w:r w:rsidRPr="004E134A">
        <w:t>Μπελβεντέρε</w:t>
      </w:r>
      <w:proofErr w:type="spellEnd"/>
      <w:r w:rsidRPr="004E134A">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4E134A">
        <w:t>Τάμματος</w:t>
      </w:r>
      <w:proofErr w:type="spellEnd"/>
      <w:r w:rsidRPr="004E134A">
        <w:t xml:space="preserve">, τη </w:t>
      </w:r>
      <w:proofErr w:type="spellStart"/>
      <w:r w:rsidRPr="004E134A">
        <w:t>ΦωτίφΚίρχε</w:t>
      </w:r>
      <w:proofErr w:type="spellEnd"/>
      <w:r w:rsidRPr="004E134A">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E134A" w:rsidRPr="004E134A" w:rsidRDefault="004E134A" w:rsidP="004E134A">
      <w:pPr>
        <w:rPr>
          <w:b/>
        </w:rPr>
      </w:pPr>
      <w:r w:rsidRPr="004E134A">
        <w:rPr>
          <w:b/>
        </w:rPr>
        <w:lastRenderedPageBreak/>
        <w:t>5η Μέρα | Βουδαπέστη – Θεσσαλονίκη.</w:t>
      </w:r>
    </w:p>
    <w:p w:rsidR="004E134A" w:rsidRDefault="004E134A" w:rsidP="004E134A">
      <w:r w:rsidRPr="004E134A">
        <w:t>Πρωινό και στην συνέχεια αναχώρηση με ενδιάμεση στάση για καφέ και γεύμα, για την Θεσσαλονίκη. Άφιξη στην πόλη μας αργά το βράδυ.</w:t>
      </w:r>
    </w:p>
    <w:p w:rsidR="004E134A" w:rsidRDefault="004E134A" w:rsidP="004E134A"/>
    <w:tbl>
      <w:tblPr>
        <w:tblW w:w="0" w:type="dxa"/>
        <w:tblCellMar>
          <w:left w:w="0" w:type="dxa"/>
          <w:right w:w="0" w:type="dxa"/>
        </w:tblCellMar>
        <w:tblLook w:val="04A0" w:firstRow="1" w:lastRow="0" w:firstColumn="1" w:lastColumn="0" w:noHBand="0" w:noVBand="1"/>
      </w:tblPr>
      <w:tblGrid>
        <w:gridCol w:w="1268"/>
        <w:gridCol w:w="526"/>
        <w:gridCol w:w="1096"/>
        <w:gridCol w:w="1187"/>
        <w:gridCol w:w="1187"/>
        <w:gridCol w:w="1369"/>
        <w:gridCol w:w="1643"/>
      </w:tblGrid>
      <w:tr w:rsidR="004E134A" w:rsidRPr="004E134A" w:rsidTr="004E134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lang w:eastAsia="el-GR"/>
              </w:rPr>
            </w:pPr>
            <w:r w:rsidRPr="004E134A">
              <w:rPr>
                <w:rFonts w:ascii="Calibri" w:eastAsia="Times New Roman" w:hAnsi="Calibri" w:cs="Calibri"/>
                <w:b/>
                <w:bCs/>
                <w:lang w:eastAsia="el-GR"/>
              </w:rPr>
              <w:t xml:space="preserve">Βουδαπέστη - Βιέννη 5ημέρες / 3νυχτες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lang w:eastAsia="el-GR"/>
              </w:rPr>
            </w:pPr>
            <w:r w:rsidRPr="004E134A">
              <w:rPr>
                <w:rFonts w:ascii="Calibri" w:eastAsia="Times New Roman" w:hAnsi="Calibri" w:cs="Calibri"/>
                <w:b/>
                <w:bCs/>
                <w:lang w:eastAsia="el-GR"/>
              </w:rPr>
              <w:t xml:space="preserve">Αναχωρήσεις 13/04, 19/04 - Πακέτο εκδρομής </w:t>
            </w:r>
          </w:p>
        </w:tc>
      </w:tr>
      <w:tr w:rsidR="004E134A" w:rsidRPr="004E134A" w:rsidTr="004E134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sz w:val="24"/>
                <w:szCs w:val="24"/>
                <w:lang w:eastAsia="el-GR"/>
              </w:rPr>
            </w:pPr>
            <w:r w:rsidRPr="004E134A">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sz w:val="24"/>
                <w:szCs w:val="24"/>
                <w:lang w:eastAsia="el-GR"/>
              </w:rPr>
            </w:pPr>
            <w:proofErr w:type="spellStart"/>
            <w:r w:rsidRPr="004E134A">
              <w:rPr>
                <w:rFonts w:ascii="Calibri" w:eastAsia="Times New Roman" w:hAnsi="Calibri" w:cs="Calibri"/>
                <w:b/>
                <w:bCs/>
                <w:sz w:val="24"/>
                <w:szCs w:val="24"/>
                <w:lang w:eastAsia="el-GR"/>
              </w:rPr>
              <w:t>Κατ</w:t>
            </w:r>
            <w:proofErr w:type="spellEnd"/>
            <w:r w:rsidRPr="004E134A">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sz w:val="24"/>
                <w:szCs w:val="24"/>
                <w:lang w:eastAsia="el-GR"/>
              </w:rPr>
            </w:pPr>
            <w:r w:rsidRPr="004E134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sz w:val="24"/>
                <w:szCs w:val="24"/>
                <w:lang w:eastAsia="el-GR"/>
              </w:rPr>
            </w:pPr>
            <w:r w:rsidRPr="004E134A">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sz w:val="24"/>
                <w:szCs w:val="24"/>
                <w:lang w:eastAsia="el-GR"/>
              </w:rPr>
            </w:pPr>
            <w:r w:rsidRPr="004E134A">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b/>
                <w:bCs/>
                <w:sz w:val="24"/>
                <w:szCs w:val="24"/>
                <w:lang w:eastAsia="el-GR"/>
              </w:rPr>
            </w:pPr>
            <w:proofErr w:type="spellStart"/>
            <w:r w:rsidRPr="004E134A">
              <w:rPr>
                <w:rFonts w:ascii="Calibri" w:eastAsia="Times New Roman" w:hAnsi="Calibri" w:cs="Calibri"/>
                <w:b/>
                <w:bCs/>
                <w:sz w:val="24"/>
                <w:szCs w:val="24"/>
                <w:lang w:eastAsia="el-GR"/>
              </w:rPr>
              <w:t>Επιβ</w:t>
            </w:r>
            <w:proofErr w:type="spellEnd"/>
            <w:r w:rsidRPr="004E134A">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Arial" w:eastAsia="Times New Roman" w:hAnsi="Arial" w:cs="Arial"/>
                <w:b/>
                <w:bCs/>
                <w:sz w:val="24"/>
                <w:szCs w:val="24"/>
                <w:lang w:eastAsia="el-GR"/>
              </w:rPr>
            </w:pPr>
            <w:r w:rsidRPr="004E134A">
              <w:rPr>
                <w:rFonts w:ascii="Arial" w:eastAsia="Times New Roman" w:hAnsi="Arial" w:cs="Arial"/>
                <w:b/>
                <w:bCs/>
                <w:sz w:val="24"/>
                <w:szCs w:val="24"/>
                <w:lang w:eastAsia="el-GR"/>
              </w:rPr>
              <w:t>Γενικές Πληροφορίες</w:t>
            </w:r>
          </w:p>
        </w:tc>
      </w:tr>
      <w:tr w:rsidR="004E134A" w:rsidRPr="004E134A" w:rsidTr="004E134A">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proofErr w:type="spellStart"/>
            <w:r w:rsidRPr="004E134A">
              <w:rPr>
                <w:rFonts w:ascii="Calibri" w:eastAsia="Times New Roman" w:hAnsi="Calibri" w:cs="Calibri"/>
                <w:sz w:val="24"/>
                <w:szCs w:val="24"/>
                <w:lang w:eastAsia="el-GR"/>
              </w:rPr>
              <w:t>Ibis</w:t>
            </w:r>
            <w:proofErr w:type="spellEnd"/>
            <w:r w:rsidRPr="004E134A">
              <w:rPr>
                <w:rFonts w:ascii="Calibri" w:eastAsia="Times New Roman" w:hAnsi="Calibri" w:cs="Calibri"/>
                <w:sz w:val="24"/>
                <w:szCs w:val="24"/>
                <w:lang w:eastAsia="el-GR"/>
              </w:rPr>
              <w:t xml:space="preserve"> </w:t>
            </w:r>
            <w:proofErr w:type="spellStart"/>
            <w:r w:rsidRPr="004E134A">
              <w:rPr>
                <w:rFonts w:ascii="Calibri" w:eastAsia="Times New Roman" w:hAnsi="Calibri" w:cs="Calibri"/>
                <w:sz w:val="24"/>
                <w:szCs w:val="24"/>
                <w:lang w:eastAsia="el-GR"/>
              </w:rPr>
              <w:t>Budapest</w:t>
            </w:r>
            <w:proofErr w:type="spellEnd"/>
            <w:r w:rsidRPr="004E134A">
              <w:rPr>
                <w:rFonts w:ascii="Calibri" w:eastAsia="Times New Roman" w:hAnsi="Calibri" w:cs="Calibri"/>
                <w:sz w:val="24"/>
                <w:szCs w:val="24"/>
                <w:lang w:eastAsia="el-GR"/>
              </w:rPr>
              <w:t xml:space="preserve"> City</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r w:rsidRPr="004E134A">
              <w:rPr>
                <w:rFonts w:ascii="Calibri" w:eastAsia="Times New Roman" w:hAnsi="Calibri" w:cs="Calibri"/>
                <w:sz w:val="24"/>
                <w:szCs w:val="24"/>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r w:rsidRPr="004E134A">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proofErr w:type="spellStart"/>
            <w:r w:rsidRPr="004E134A">
              <w:rPr>
                <w:rFonts w:ascii="Calibri" w:eastAsia="Times New Roman" w:hAnsi="Calibri" w:cs="Calibri"/>
                <w:sz w:val="24"/>
                <w:szCs w:val="24"/>
                <w:lang w:eastAsia="el-GR"/>
              </w:rPr>
              <w:t>Early</w:t>
            </w:r>
            <w:proofErr w:type="spellEnd"/>
            <w:r w:rsidRPr="004E134A">
              <w:rPr>
                <w:rFonts w:ascii="Calibri" w:eastAsia="Times New Roman" w:hAnsi="Calibri" w:cs="Calibri"/>
                <w:sz w:val="24"/>
                <w:szCs w:val="24"/>
                <w:lang w:eastAsia="el-GR"/>
              </w:rPr>
              <w:t xml:space="preserve"> booking τιμή: 225€ (πρώτες 20 θέσεις) Κανονική τιμή: 245€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proofErr w:type="spellStart"/>
            <w:r w:rsidRPr="004E134A">
              <w:rPr>
                <w:rFonts w:ascii="Calibri" w:eastAsia="Times New Roman" w:hAnsi="Calibri" w:cs="Calibri"/>
                <w:sz w:val="24"/>
                <w:szCs w:val="24"/>
                <w:lang w:eastAsia="el-GR"/>
              </w:rPr>
              <w:t>Early</w:t>
            </w:r>
            <w:proofErr w:type="spellEnd"/>
            <w:r w:rsidRPr="004E134A">
              <w:rPr>
                <w:rFonts w:ascii="Calibri" w:eastAsia="Times New Roman" w:hAnsi="Calibri" w:cs="Calibri"/>
                <w:sz w:val="24"/>
                <w:szCs w:val="24"/>
                <w:lang w:eastAsia="el-GR"/>
              </w:rPr>
              <w:t xml:space="preserve"> booking τιμή: 167€ (πρώτες 20 θέσεις) Κανονική τιμή: 187€</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r w:rsidRPr="004E134A">
              <w:rPr>
                <w:rFonts w:ascii="Calibri" w:eastAsia="Times New Roman" w:hAnsi="Calibri" w:cs="Calibri"/>
                <w:sz w:val="24"/>
                <w:szCs w:val="24"/>
                <w:lang w:eastAsia="el-GR"/>
              </w:rPr>
              <w:t>130€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p>
        </w:tc>
      </w:tr>
      <w:tr w:rsidR="004E134A" w:rsidRPr="004E134A" w:rsidTr="004E134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r>
      <w:tr w:rsidR="004E134A" w:rsidRPr="004E134A" w:rsidTr="004E134A">
        <w:trPr>
          <w:trHeight w:val="84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r>
      <w:tr w:rsidR="004E134A" w:rsidRPr="004E134A" w:rsidTr="004E134A">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Arial" w:eastAsia="Times New Roman" w:hAnsi="Arial" w:cs="Arial"/>
                <w:sz w:val="24"/>
                <w:szCs w:val="24"/>
                <w:lang w:eastAsia="el-GR"/>
              </w:rPr>
            </w:pPr>
            <w:r w:rsidRPr="004E134A">
              <w:rPr>
                <w:rFonts w:ascii="Arial" w:eastAsia="Times New Roman" w:hAnsi="Arial" w:cs="Arial"/>
                <w:sz w:val="24"/>
                <w:szCs w:val="24"/>
                <w:lang w:eastAsia="el-GR"/>
              </w:rPr>
              <w:t>Arena</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Arial" w:eastAsia="Times New Roman" w:hAnsi="Arial" w:cs="Arial"/>
                <w:sz w:val="24"/>
                <w:szCs w:val="24"/>
                <w:lang w:eastAsia="el-GR"/>
              </w:rPr>
            </w:pPr>
            <w:r w:rsidRPr="004E134A">
              <w:rPr>
                <w:rFonts w:ascii="Arial" w:eastAsia="Times New Roman" w:hAnsi="Arial" w:cs="Arial"/>
                <w:sz w:val="24"/>
                <w:szCs w:val="24"/>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r w:rsidRPr="004E134A">
              <w:rPr>
                <w:rFonts w:ascii="Calibri" w:eastAsia="Times New Roman" w:hAnsi="Calibri" w:cs="Calibri"/>
                <w:sz w:val="24"/>
                <w:szCs w:val="24"/>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proofErr w:type="spellStart"/>
            <w:r w:rsidRPr="004E134A">
              <w:rPr>
                <w:rFonts w:ascii="Calibri" w:eastAsia="Times New Roman" w:hAnsi="Calibri" w:cs="Calibri"/>
                <w:sz w:val="24"/>
                <w:szCs w:val="24"/>
                <w:lang w:eastAsia="el-GR"/>
              </w:rPr>
              <w:t>Early</w:t>
            </w:r>
            <w:proofErr w:type="spellEnd"/>
            <w:r w:rsidRPr="004E134A">
              <w:rPr>
                <w:rFonts w:ascii="Calibri" w:eastAsia="Times New Roman" w:hAnsi="Calibri" w:cs="Calibri"/>
                <w:sz w:val="24"/>
                <w:szCs w:val="24"/>
                <w:lang w:eastAsia="el-GR"/>
              </w:rPr>
              <w:t xml:space="preserve"> booking τιμή: 245€ (πρώτες 20 θέσεις) Κανονική τιμή:265€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proofErr w:type="spellStart"/>
            <w:r w:rsidRPr="004E134A">
              <w:rPr>
                <w:rFonts w:ascii="Calibri" w:eastAsia="Times New Roman" w:hAnsi="Calibri" w:cs="Calibri"/>
                <w:sz w:val="24"/>
                <w:szCs w:val="24"/>
                <w:lang w:eastAsia="el-GR"/>
              </w:rPr>
              <w:t>Early</w:t>
            </w:r>
            <w:proofErr w:type="spellEnd"/>
            <w:r w:rsidRPr="004E134A">
              <w:rPr>
                <w:rFonts w:ascii="Calibri" w:eastAsia="Times New Roman" w:hAnsi="Calibri" w:cs="Calibri"/>
                <w:sz w:val="24"/>
                <w:szCs w:val="24"/>
                <w:lang w:eastAsia="el-GR"/>
              </w:rPr>
              <w:t xml:space="preserve"> booking τιμή: 180€ (πρώτες 20 θέσεις) Κανονική τιμή:199€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34A" w:rsidRPr="004E134A" w:rsidRDefault="004E134A" w:rsidP="004E134A">
            <w:pPr>
              <w:spacing w:after="0" w:line="240" w:lineRule="auto"/>
              <w:jc w:val="center"/>
              <w:rPr>
                <w:rFonts w:ascii="Calibri" w:eastAsia="Times New Roman" w:hAnsi="Calibri" w:cs="Calibri"/>
                <w:sz w:val="24"/>
                <w:szCs w:val="24"/>
                <w:lang w:eastAsia="el-GR"/>
              </w:rPr>
            </w:pPr>
            <w:r w:rsidRPr="004E134A">
              <w:rPr>
                <w:rFonts w:ascii="Calibri" w:eastAsia="Times New Roman" w:hAnsi="Calibri" w:cs="Calibri"/>
                <w:sz w:val="24"/>
                <w:szCs w:val="24"/>
                <w:lang w:eastAsia="el-GR"/>
              </w:rPr>
              <w:t>130€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34A" w:rsidRPr="004E134A" w:rsidRDefault="004E134A" w:rsidP="004E134A">
            <w:pPr>
              <w:spacing w:after="0" w:line="240" w:lineRule="auto"/>
              <w:rPr>
                <w:rFonts w:ascii="Calibri" w:eastAsia="Times New Roman" w:hAnsi="Calibri" w:cs="Calibri"/>
                <w:sz w:val="24"/>
                <w:szCs w:val="24"/>
                <w:lang w:eastAsia="el-GR"/>
              </w:rPr>
            </w:pPr>
          </w:p>
        </w:tc>
      </w:tr>
      <w:tr w:rsidR="004E134A" w:rsidRPr="004E134A" w:rsidTr="004E134A">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4E134A" w:rsidRPr="004E134A" w:rsidRDefault="004E134A" w:rsidP="004E134A">
            <w:pPr>
              <w:spacing w:after="0" w:line="240" w:lineRule="auto"/>
              <w:rPr>
                <w:rFonts w:ascii="Arial" w:eastAsia="Times New Roman" w:hAnsi="Arial" w:cs="Arial"/>
                <w:b/>
                <w:bCs/>
                <w:lang w:eastAsia="el-GR"/>
              </w:rPr>
            </w:pPr>
            <w:r w:rsidRPr="004E134A">
              <w:rPr>
                <w:rFonts w:ascii="Arial" w:eastAsia="Times New Roman" w:hAnsi="Arial" w:cs="Arial"/>
                <w:b/>
                <w:bCs/>
                <w:lang w:eastAsia="el-GR"/>
              </w:rPr>
              <w:t xml:space="preserve">Στη τιμή περιλαμβάνονται: </w:t>
            </w:r>
            <w:r w:rsidRPr="004E134A">
              <w:rPr>
                <w:rFonts w:ascii="Arial" w:eastAsia="Times New Roman" w:hAnsi="Arial" w:cs="Arial"/>
                <w:bCs/>
                <w:lang w:eastAsia="el-GR"/>
              </w:rPr>
              <w:t>Τρεις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και ιατροφαρμακευτικής περίθαλψης. ΦΠΑ.</w:t>
            </w:r>
            <w:r w:rsidRPr="004E134A">
              <w:rPr>
                <w:rFonts w:ascii="Arial" w:eastAsia="Times New Roman" w:hAnsi="Arial" w:cs="Arial"/>
                <w:bCs/>
                <w:lang w:eastAsia="el-GR"/>
              </w:rPr>
              <w:br/>
            </w:r>
            <w:r w:rsidRPr="004E134A">
              <w:rPr>
                <w:rFonts w:ascii="Arial" w:eastAsia="Times New Roman" w:hAnsi="Arial" w:cs="Arial"/>
                <w:b/>
                <w:bCs/>
                <w:lang w:eastAsia="el-GR"/>
              </w:rPr>
              <w:t xml:space="preserve">Δεν περιλαμβάνονται: </w:t>
            </w:r>
            <w:r w:rsidR="00E70A9A" w:rsidRPr="00E70A9A">
              <w:rPr>
                <w:rFonts w:ascii="Arial" w:eastAsia="Times New Roman" w:hAnsi="Arial" w:cs="Arial"/>
                <w:bCs/>
                <w:lang w:eastAsia="el-GR"/>
              </w:rPr>
              <w:t xml:space="preserve">Δημοτικοί φόροι &amp; Check </w:t>
            </w:r>
            <w:proofErr w:type="spellStart"/>
            <w:r w:rsidR="00E70A9A" w:rsidRPr="00E70A9A">
              <w:rPr>
                <w:rFonts w:ascii="Arial" w:eastAsia="Times New Roman" w:hAnsi="Arial" w:cs="Arial"/>
                <w:bCs/>
                <w:lang w:eastAsia="el-GR"/>
              </w:rPr>
              <w:t>points</w:t>
            </w:r>
            <w:proofErr w:type="spellEnd"/>
            <w:r w:rsidR="00E70A9A" w:rsidRPr="00E70A9A">
              <w:rPr>
                <w:rFonts w:ascii="Arial" w:eastAsia="Times New Roman" w:hAnsi="Arial" w:cs="Arial"/>
                <w:bCs/>
                <w:lang w:eastAsia="el-GR"/>
              </w:rPr>
              <w:t xml:space="preserve">: 15€. Προαιρετική εκδρομή στην Βιέννη: Ενήλικας: 30€ &amp; το παιδί 2-12 ετών: 20€. </w:t>
            </w:r>
            <w:proofErr w:type="spellStart"/>
            <w:r w:rsidR="00E70A9A" w:rsidRPr="00E70A9A">
              <w:rPr>
                <w:rFonts w:ascii="Arial" w:eastAsia="Times New Roman" w:hAnsi="Arial" w:cs="Arial"/>
                <w:bCs/>
                <w:lang w:eastAsia="el-GR"/>
              </w:rPr>
              <w:t>By</w:t>
            </w:r>
            <w:proofErr w:type="spellEnd"/>
            <w:r w:rsidR="00E70A9A" w:rsidRPr="00E70A9A">
              <w:rPr>
                <w:rFonts w:ascii="Arial" w:eastAsia="Times New Roman" w:hAnsi="Arial" w:cs="Arial"/>
                <w:bCs/>
                <w:lang w:eastAsia="el-GR"/>
              </w:rPr>
              <w:t xml:space="preserve"> </w:t>
            </w:r>
            <w:proofErr w:type="spellStart"/>
            <w:r w:rsidR="00E70A9A" w:rsidRPr="00E70A9A">
              <w:rPr>
                <w:rFonts w:ascii="Arial" w:eastAsia="Times New Roman" w:hAnsi="Arial" w:cs="Arial"/>
                <w:bCs/>
                <w:lang w:eastAsia="el-GR"/>
              </w:rPr>
              <w:t>Night</w:t>
            </w:r>
            <w:proofErr w:type="spellEnd"/>
            <w:r w:rsidR="00E70A9A" w:rsidRPr="00E70A9A">
              <w:rPr>
                <w:rFonts w:ascii="Arial" w:eastAsia="Times New Roman" w:hAnsi="Arial" w:cs="Arial"/>
                <w:bCs/>
                <w:lang w:eastAsia="el-GR"/>
              </w:rPr>
              <w:t xml:space="preserve"> + Κρουαζιέρα: 20€. Είσοδοι σε μουσεία, εκδηλώσεις και διασκεδάσεις, ότι αναφέρεται ως προαιρετικό ή προτεινόμενο, ειδική ασφάλεια </w:t>
            </w:r>
            <w:proofErr w:type="spellStart"/>
            <w:r w:rsidR="00E70A9A" w:rsidRPr="00E70A9A">
              <w:rPr>
                <w:rFonts w:ascii="Arial" w:eastAsia="Times New Roman" w:hAnsi="Arial" w:cs="Arial"/>
                <w:bCs/>
                <w:lang w:eastAsia="el-GR"/>
              </w:rPr>
              <w:t>Covid</w:t>
            </w:r>
            <w:proofErr w:type="spellEnd"/>
            <w:r w:rsidR="00E70A9A" w:rsidRPr="00E70A9A">
              <w:rPr>
                <w:rFonts w:ascii="Arial" w:eastAsia="Times New Roman" w:hAnsi="Arial" w:cs="Arial"/>
                <w:bCs/>
                <w:lang w:eastAsia="el-GR"/>
              </w:rPr>
              <w:t xml:space="preserve"> - 19: τιμή 20€. Ζητήστε περισσότερες πληροφορίες.</w:t>
            </w:r>
            <w:bookmarkStart w:id="0" w:name="_GoBack"/>
            <w:bookmarkEnd w:id="0"/>
          </w:p>
        </w:tc>
      </w:tr>
      <w:tr w:rsidR="004E134A" w:rsidRPr="004E134A" w:rsidTr="004E134A">
        <w:trPr>
          <w:trHeight w:val="207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4E134A" w:rsidRPr="004E134A" w:rsidRDefault="004E134A" w:rsidP="004E134A">
            <w:pPr>
              <w:spacing w:after="0" w:line="240" w:lineRule="auto"/>
              <w:rPr>
                <w:rFonts w:ascii="Arial" w:eastAsia="Times New Roman" w:hAnsi="Arial" w:cs="Arial"/>
                <w:b/>
                <w:bCs/>
                <w:lang w:eastAsia="el-GR"/>
              </w:rPr>
            </w:pPr>
          </w:p>
        </w:tc>
      </w:tr>
    </w:tbl>
    <w:p w:rsidR="004E134A" w:rsidRPr="004E134A" w:rsidRDefault="004E134A" w:rsidP="004E134A"/>
    <w:sectPr w:rsidR="004E134A" w:rsidRPr="004E13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26E6C"/>
    <w:multiLevelType w:val="hybridMultilevel"/>
    <w:tmpl w:val="E8FA4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4A"/>
    <w:rsid w:val="001714B5"/>
    <w:rsid w:val="004E134A"/>
    <w:rsid w:val="00E70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4EBC-EC59-45A9-9A1F-8E93D024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29232">
      <w:bodyDiv w:val="1"/>
      <w:marLeft w:val="0"/>
      <w:marRight w:val="0"/>
      <w:marTop w:val="0"/>
      <w:marBottom w:val="0"/>
      <w:divBdr>
        <w:top w:val="none" w:sz="0" w:space="0" w:color="auto"/>
        <w:left w:val="none" w:sz="0" w:space="0" w:color="auto"/>
        <w:bottom w:val="none" w:sz="0" w:space="0" w:color="auto"/>
        <w:right w:val="none" w:sz="0" w:space="0" w:color="auto"/>
      </w:divBdr>
      <w:divsChild>
        <w:div w:id="1171409454">
          <w:marLeft w:val="0"/>
          <w:marRight w:val="0"/>
          <w:marTop w:val="0"/>
          <w:marBottom w:val="0"/>
          <w:divBdr>
            <w:top w:val="none" w:sz="0" w:space="0" w:color="auto"/>
            <w:left w:val="none" w:sz="0" w:space="0" w:color="auto"/>
            <w:bottom w:val="none" w:sz="0" w:space="0" w:color="auto"/>
            <w:right w:val="none" w:sz="0" w:space="0" w:color="auto"/>
          </w:divBdr>
        </w:div>
        <w:div w:id="1957523650">
          <w:marLeft w:val="0"/>
          <w:marRight w:val="0"/>
          <w:marTop w:val="0"/>
          <w:marBottom w:val="0"/>
          <w:divBdr>
            <w:top w:val="none" w:sz="0" w:space="0" w:color="auto"/>
            <w:left w:val="none" w:sz="0" w:space="0" w:color="auto"/>
            <w:bottom w:val="none" w:sz="0" w:space="0" w:color="auto"/>
            <w:right w:val="none" w:sz="0" w:space="0" w:color="auto"/>
          </w:divBdr>
        </w:div>
        <w:div w:id="1968388639">
          <w:marLeft w:val="0"/>
          <w:marRight w:val="0"/>
          <w:marTop w:val="0"/>
          <w:marBottom w:val="0"/>
          <w:divBdr>
            <w:top w:val="none" w:sz="0" w:space="0" w:color="auto"/>
            <w:left w:val="none" w:sz="0" w:space="0" w:color="auto"/>
            <w:bottom w:val="none" w:sz="0" w:space="0" w:color="auto"/>
            <w:right w:val="none" w:sz="0" w:space="0" w:color="auto"/>
          </w:divBdr>
        </w:div>
        <w:div w:id="1241795749">
          <w:marLeft w:val="0"/>
          <w:marRight w:val="0"/>
          <w:marTop w:val="0"/>
          <w:marBottom w:val="0"/>
          <w:divBdr>
            <w:top w:val="none" w:sz="0" w:space="0" w:color="auto"/>
            <w:left w:val="none" w:sz="0" w:space="0" w:color="auto"/>
            <w:bottom w:val="none" w:sz="0" w:space="0" w:color="auto"/>
            <w:right w:val="none" w:sz="0" w:space="0" w:color="auto"/>
          </w:divBdr>
        </w:div>
        <w:div w:id="2018579548">
          <w:marLeft w:val="0"/>
          <w:marRight w:val="0"/>
          <w:marTop w:val="0"/>
          <w:marBottom w:val="0"/>
          <w:divBdr>
            <w:top w:val="none" w:sz="0" w:space="0" w:color="auto"/>
            <w:left w:val="none" w:sz="0" w:space="0" w:color="auto"/>
            <w:bottom w:val="none" w:sz="0" w:space="0" w:color="auto"/>
            <w:right w:val="none" w:sz="0" w:space="0" w:color="auto"/>
          </w:divBdr>
        </w:div>
        <w:div w:id="252670089">
          <w:marLeft w:val="0"/>
          <w:marRight w:val="0"/>
          <w:marTop w:val="0"/>
          <w:marBottom w:val="0"/>
          <w:divBdr>
            <w:top w:val="none" w:sz="0" w:space="0" w:color="auto"/>
            <w:left w:val="none" w:sz="0" w:space="0" w:color="auto"/>
            <w:bottom w:val="none" w:sz="0" w:space="0" w:color="auto"/>
            <w:right w:val="none" w:sz="0" w:space="0" w:color="auto"/>
          </w:divBdr>
        </w:div>
        <w:div w:id="194419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3839</Characters>
  <Application>Microsoft Office Word</Application>
  <DocSecurity>0</DocSecurity>
  <Lines>31</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2023-03-06T09:19:00Z</dcterms:created>
  <dcterms:modified xsi:type="dcterms:W3CDTF">2023-03-06T09:48:00Z</dcterms:modified>
</cp:coreProperties>
</file>